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19"/>
        <w:gridCol w:w="5459"/>
      </w:tblGrid>
      <w:tr w:rsidR="0080335D" w:rsidRPr="0080335D" w:rsidTr="00F8700B">
        <w:tc>
          <w:tcPr>
            <w:tcW w:w="421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 xml:space="preserve">                  Приложение № 2</w:t>
            </w:r>
          </w:p>
        </w:tc>
      </w:tr>
      <w:tr w:rsidR="0080335D" w:rsidRPr="0080335D" w:rsidTr="00F8700B">
        <w:tc>
          <w:tcPr>
            <w:tcW w:w="421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 Национальной программе мониторинга</w:t>
            </w:r>
          </w:p>
        </w:tc>
      </w:tr>
      <w:tr w:rsidR="0080335D" w:rsidRPr="0080335D" w:rsidTr="00F8700B">
        <w:tc>
          <w:tcPr>
            <w:tcW w:w="421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остаточных количеств пестицидов</w:t>
            </w:r>
          </w:p>
        </w:tc>
      </w:tr>
      <w:tr w:rsidR="0080335D" w:rsidRPr="0080335D" w:rsidTr="00F8700B">
        <w:tc>
          <w:tcPr>
            <w:tcW w:w="421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и содержания нитратов в пищевых продуктах</w:t>
            </w:r>
          </w:p>
        </w:tc>
      </w:tr>
      <w:tr w:rsidR="0080335D" w:rsidRPr="0080335D" w:rsidTr="00F8700B">
        <w:tc>
          <w:tcPr>
            <w:tcW w:w="421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59" w:type="dxa"/>
            <w:shd w:val="clear" w:color="auto" w:fill="auto"/>
          </w:tcPr>
          <w:p w:rsidR="0080335D" w:rsidRPr="0080335D" w:rsidRDefault="0080335D" w:rsidP="0080335D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 xml:space="preserve">растительного происхождения на 2015-2020 годы </w:t>
            </w:r>
          </w:p>
        </w:tc>
      </w:tr>
    </w:tbl>
    <w:p w:rsidR="0080335D" w:rsidRPr="0080335D" w:rsidRDefault="0080335D" w:rsidP="0080335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0335D" w:rsidRPr="0080335D" w:rsidRDefault="0080335D" w:rsidP="0080335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335D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p w:rsidR="0080335D" w:rsidRPr="0080335D" w:rsidRDefault="0080335D" w:rsidP="0080335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35D" w:rsidRPr="0080335D" w:rsidRDefault="0080335D" w:rsidP="008033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35D">
        <w:rPr>
          <w:rFonts w:ascii="Times New Roman" w:hAnsi="Times New Roman" w:cs="Times New Roman"/>
          <w:b/>
          <w:sz w:val="28"/>
          <w:szCs w:val="28"/>
          <w:lang w:val="ru-RU"/>
        </w:rPr>
        <w:t>Пищевые продукты</w:t>
      </w:r>
    </w:p>
    <w:p w:rsidR="0080335D" w:rsidRPr="0080335D" w:rsidRDefault="0080335D" w:rsidP="008033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3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растительного происхождения, планируемые для мониторинга соблюдения максимально допустимого уровня остаточных </w:t>
      </w:r>
    </w:p>
    <w:p w:rsidR="0080335D" w:rsidRPr="0080335D" w:rsidRDefault="0080335D" w:rsidP="008033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35D">
        <w:rPr>
          <w:rFonts w:ascii="Times New Roman" w:hAnsi="Times New Roman" w:cs="Times New Roman"/>
          <w:b/>
          <w:sz w:val="28"/>
          <w:szCs w:val="28"/>
          <w:lang w:val="ru-RU"/>
        </w:rPr>
        <w:t>количеств пестицидов на 2015 год</w:t>
      </w:r>
    </w:p>
    <w:p w:rsidR="0080335D" w:rsidRPr="0080335D" w:rsidRDefault="0080335D" w:rsidP="0080335D">
      <w:pPr>
        <w:tabs>
          <w:tab w:val="left" w:pos="918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15" w:type="dxa"/>
        <w:tblInd w:w="93" w:type="dxa"/>
        <w:tblLook w:val="0000"/>
      </w:tblPr>
      <w:tblGrid>
        <w:gridCol w:w="828"/>
        <w:gridCol w:w="1859"/>
        <w:gridCol w:w="963"/>
        <w:gridCol w:w="1750"/>
        <w:gridCol w:w="1881"/>
        <w:gridCol w:w="1734"/>
      </w:tblGrid>
      <w:tr w:rsidR="0080335D" w:rsidRPr="0080335D" w:rsidTr="00F8700B">
        <w:trPr>
          <w:trHeight w:val="9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Пищевые продукты растительного  происхождения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Общее число проб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Продукты</w:t>
            </w:r>
          </w:p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отечественного производства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Импортируемые продукты</w:t>
            </w:r>
          </w:p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Экологические продукты (органические)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Яблоки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Персики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Черешня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Абрикосы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Виноград (столовых и винных сортов)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 xml:space="preserve">Вино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Бананы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Клубника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Свекла столовая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Морковь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 xml:space="preserve">Лук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Томаты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lastRenderedPageBreak/>
              <w:t>13.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Перец сладкий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Редис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Огурцы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Арбуз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Капуста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Картофель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Пшеница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Кукуруза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Масло подсолнечное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Рис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275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182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87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</w:p>
        </w:tc>
      </w:tr>
    </w:tbl>
    <w:p w:rsidR="0080335D" w:rsidRPr="0080335D" w:rsidRDefault="0080335D" w:rsidP="0080335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0335D">
        <w:rPr>
          <w:rFonts w:ascii="Times New Roman" w:hAnsi="Times New Roman" w:cs="Times New Roman"/>
          <w:sz w:val="28"/>
          <w:szCs w:val="28"/>
          <w:lang w:val="ru-RU"/>
        </w:rPr>
        <w:t>Таблица 2</w:t>
      </w:r>
    </w:p>
    <w:p w:rsidR="0080335D" w:rsidRPr="0080335D" w:rsidRDefault="0080335D" w:rsidP="008033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0335D" w:rsidRPr="0080335D" w:rsidRDefault="0080335D" w:rsidP="008033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35D">
        <w:rPr>
          <w:rFonts w:ascii="Times New Roman" w:hAnsi="Times New Roman" w:cs="Times New Roman"/>
          <w:b/>
          <w:sz w:val="28"/>
          <w:szCs w:val="28"/>
          <w:lang w:val="ru-RU"/>
        </w:rPr>
        <w:t>Пищевые продукты</w:t>
      </w:r>
    </w:p>
    <w:p w:rsidR="0080335D" w:rsidRPr="0080335D" w:rsidRDefault="0080335D" w:rsidP="008033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335D">
        <w:rPr>
          <w:rFonts w:ascii="Times New Roman" w:hAnsi="Times New Roman" w:cs="Times New Roman"/>
          <w:b/>
          <w:sz w:val="28"/>
          <w:szCs w:val="28"/>
          <w:lang w:val="ru-RU"/>
        </w:rPr>
        <w:t>растительного происхождения, планируемые для мониторинга соблюдения максимально допустимого уровня остаточных количеств пестицидов на 2016 год</w:t>
      </w:r>
    </w:p>
    <w:p w:rsidR="0080335D" w:rsidRPr="0080335D" w:rsidRDefault="0080335D" w:rsidP="0080335D">
      <w:pPr>
        <w:tabs>
          <w:tab w:val="left" w:pos="918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tbl>
      <w:tblPr>
        <w:tblW w:w="9015" w:type="dxa"/>
        <w:tblInd w:w="93" w:type="dxa"/>
        <w:tblLook w:val="0000"/>
      </w:tblPr>
      <w:tblGrid>
        <w:gridCol w:w="828"/>
        <w:gridCol w:w="1846"/>
        <w:gridCol w:w="977"/>
        <w:gridCol w:w="1750"/>
        <w:gridCol w:w="1881"/>
        <w:gridCol w:w="1733"/>
      </w:tblGrid>
      <w:tr w:rsidR="0080335D" w:rsidRPr="0080335D" w:rsidTr="00F8700B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Пищевые продукты растительного 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Общее число проб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Продукты</w:t>
            </w:r>
          </w:p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отечественного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Импортируемые</w:t>
            </w:r>
          </w:p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продукты</w:t>
            </w:r>
          </w:p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Экологические продукты</w:t>
            </w:r>
          </w:p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lang w:val="ru-RU"/>
              </w:rPr>
              <w:t>(органические)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Яблоки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Персики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Слива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Абрикосы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 xml:space="preserve">Виноград (столовых   и </w:t>
            </w:r>
            <w:r w:rsidRPr="0080335D">
              <w:rPr>
                <w:rFonts w:ascii="Times New Roman" w:hAnsi="Times New Roman" w:cs="Times New Roman"/>
                <w:lang w:val="ru-RU"/>
              </w:rPr>
              <w:lastRenderedPageBreak/>
              <w:t>винных сортов)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lastRenderedPageBreak/>
              <w:t>6.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Вино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Мандарины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Бананы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Клубника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Свекла столовая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Морковь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Томаты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 xml:space="preserve">Перец сладкий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14.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Лук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15.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Огурцы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16.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Арбуз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17.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Капуста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18.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Картофель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19.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Пшеница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20.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Кукуруза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21.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Рис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5D" w:rsidRPr="0080335D" w:rsidRDefault="0080335D" w:rsidP="00F8700B">
            <w:pPr>
              <w:tabs>
                <w:tab w:val="left" w:pos="9180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</w:tr>
      <w:tr w:rsidR="0080335D" w:rsidRPr="0080335D" w:rsidTr="00F8700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35D" w:rsidRPr="0080335D" w:rsidRDefault="0080335D" w:rsidP="00F8700B">
            <w:pPr>
              <w:rPr>
                <w:rFonts w:ascii="Times New Roman" w:hAnsi="Times New Roman" w:cs="Times New Roman"/>
                <w:lang w:val="ru-RU"/>
              </w:rPr>
            </w:pPr>
            <w:r w:rsidRPr="0080335D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163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35D" w:rsidRPr="0080335D" w:rsidRDefault="0080335D" w:rsidP="00F8700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335D"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</w:tr>
    </w:tbl>
    <w:p w:rsidR="0080335D" w:rsidRPr="0080335D" w:rsidRDefault="0080335D" w:rsidP="0080335D">
      <w:pPr>
        <w:tabs>
          <w:tab w:val="left" w:pos="540"/>
        </w:tabs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0335D" w:rsidRPr="0080335D" w:rsidRDefault="0080335D" w:rsidP="0080335D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0335D" w:rsidRPr="0080335D" w:rsidRDefault="0080335D" w:rsidP="0080335D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A3609" w:rsidRPr="0080335D" w:rsidRDefault="000A3609">
      <w:pPr>
        <w:rPr>
          <w:rFonts w:ascii="Times New Roman" w:hAnsi="Times New Roman" w:cs="Times New Roman"/>
        </w:rPr>
      </w:pPr>
    </w:p>
    <w:sectPr w:rsidR="000A3609" w:rsidRPr="008033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35D"/>
    <w:rsid w:val="000A3609"/>
    <w:rsid w:val="0080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2014-07-29T13:13:00Z</dcterms:created>
  <dcterms:modified xsi:type="dcterms:W3CDTF">2014-07-29T13:14:00Z</dcterms:modified>
</cp:coreProperties>
</file>